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CB" w:rsidRPr="005265CB" w:rsidRDefault="005265CB" w:rsidP="005265CB">
      <w:pPr>
        <w:spacing w:line="360" w:lineRule="auto"/>
        <w:rPr>
          <w:rFonts w:ascii="仿宋_GB2312" w:eastAsia="仿宋_GB2312" w:hAnsi="Times New Roman" w:hint="eastAsia"/>
          <w:sz w:val="32"/>
          <w:szCs w:val="32"/>
        </w:rPr>
      </w:pPr>
      <w:r w:rsidRPr="005265CB">
        <w:rPr>
          <w:rFonts w:ascii="仿宋_GB2312" w:eastAsia="仿宋_GB2312" w:hAnsi="Times New Roman" w:hint="eastAsia"/>
          <w:sz w:val="32"/>
          <w:szCs w:val="32"/>
        </w:rPr>
        <w:t>附件</w:t>
      </w:r>
      <w:r>
        <w:rPr>
          <w:rFonts w:ascii="仿宋_GB2312" w:eastAsia="仿宋_GB2312" w:hAnsi="Times New Roman"/>
          <w:sz w:val="32"/>
          <w:szCs w:val="32"/>
        </w:rPr>
        <w:t>2</w:t>
      </w:r>
    </w:p>
    <w:p w:rsidR="005265CB" w:rsidRPr="005265CB" w:rsidRDefault="005265CB" w:rsidP="005265CB">
      <w:pPr>
        <w:spacing w:line="360" w:lineRule="auto"/>
        <w:jc w:val="center"/>
        <w:rPr>
          <w:rFonts w:ascii="仿宋_GB2312" w:eastAsia="仿宋_GB2312" w:hAnsi="宋体" w:hint="eastAsia"/>
          <w:sz w:val="32"/>
          <w:szCs w:val="32"/>
        </w:rPr>
      </w:pPr>
      <w:r w:rsidRPr="005265CB">
        <w:rPr>
          <w:rFonts w:ascii="仿宋_GB2312" w:eastAsia="仿宋_GB2312" w:hAnsi="宋体" w:hint="eastAsia"/>
          <w:sz w:val="32"/>
          <w:szCs w:val="32"/>
        </w:rPr>
        <w:t>《国家药用辅料标准编写细则》反馈意见</w:t>
      </w:r>
      <w:r w:rsidRPr="005265CB">
        <w:rPr>
          <w:rFonts w:ascii="仿宋_GB2312" w:eastAsia="仿宋_GB2312" w:hAnsi="宋体" w:hint="eastAsia"/>
          <w:sz w:val="32"/>
          <w:szCs w:val="32"/>
        </w:rPr>
        <w:t>表</w:t>
      </w:r>
    </w:p>
    <w:p w:rsidR="005265CB" w:rsidRPr="005265CB" w:rsidRDefault="005265CB" w:rsidP="005265CB">
      <w:pPr>
        <w:spacing w:line="360" w:lineRule="auto"/>
        <w:jc w:val="center"/>
        <w:rPr>
          <w:rFonts w:ascii="仿宋_GB2312" w:eastAsia="仿宋_GB2312" w:hAnsi="宋体" w:hint="eastAsia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845"/>
        <w:gridCol w:w="1985"/>
        <w:gridCol w:w="1525"/>
        <w:gridCol w:w="1956"/>
      </w:tblGrid>
      <w:tr w:rsidR="005265CB" w:rsidRPr="005265CB" w:rsidTr="005265CB">
        <w:tc>
          <w:tcPr>
            <w:tcW w:w="985" w:type="dxa"/>
            <w:shd w:val="clear" w:color="auto" w:fill="auto"/>
          </w:tcPr>
          <w:p w:rsidR="005265CB" w:rsidRPr="005265CB" w:rsidRDefault="005265CB" w:rsidP="0060126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265CB">
              <w:rPr>
                <w:rFonts w:ascii="仿宋_GB2312" w:eastAsia="仿宋_GB2312" w:hint="eastAsia"/>
                <w:sz w:val="32"/>
                <w:szCs w:val="32"/>
              </w:rPr>
              <w:t>章节</w:t>
            </w:r>
          </w:p>
        </w:tc>
        <w:tc>
          <w:tcPr>
            <w:tcW w:w="1845" w:type="dxa"/>
            <w:shd w:val="clear" w:color="auto" w:fill="auto"/>
          </w:tcPr>
          <w:p w:rsidR="005265CB" w:rsidRPr="005265CB" w:rsidRDefault="005265CB" w:rsidP="0060126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265CB">
              <w:rPr>
                <w:rFonts w:ascii="仿宋_GB2312" w:eastAsia="仿宋_GB2312" w:hint="eastAsia"/>
                <w:sz w:val="32"/>
                <w:szCs w:val="32"/>
              </w:rPr>
              <w:t>建议修改为</w:t>
            </w:r>
          </w:p>
        </w:tc>
        <w:tc>
          <w:tcPr>
            <w:tcW w:w="1985" w:type="dxa"/>
            <w:shd w:val="clear" w:color="auto" w:fill="auto"/>
          </w:tcPr>
          <w:p w:rsidR="005265CB" w:rsidRPr="005265CB" w:rsidRDefault="005265CB" w:rsidP="0060126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265CB">
              <w:rPr>
                <w:rFonts w:ascii="仿宋_GB2312" w:eastAsia="仿宋_GB2312" w:hint="eastAsia"/>
                <w:sz w:val="32"/>
                <w:szCs w:val="32"/>
              </w:rPr>
              <w:t>修改</w:t>
            </w:r>
            <w:r w:rsidRPr="005265CB">
              <w:rPr>
                <w:rFonts w:ascii="仿宋_GB2312" w:eastAsia="仿宋_GB2312" w:hint="eastAsia"/>
                <w:sz w:val="32"/>
                <w:szCs w:val="32"/>
              </w:rPr>
              <w:t>原因</w:t>
            </w:r>
          </w:p>
        </w:tc>
        <w:tc>
          <w:tcPr>
            <w:tcW w:w="1525" w:type="dxa"/>
            <w:shd w:val="clear" w:color="auto" w:fill="auto"/>
          </w:tcPr>
          <w:p w:rsidR="005265CB" w:rsidRPr="005265CB" w:rsidRDefault="005265CB" w:rsidP="005265C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265CB">
              <w:rPr>
                <w:rFonts w:ascii="仿宋_GB2312" w:eastAsia="仿宋_GB2312" w:hint="eastAsia"/>
                <w:sz w:val="32"/>
                <w:szCs w:val="32"/>
              </w:rPr>
              <w:t>建议单位</w:t>
            </w:r>
          </w:p>
        </w:tc>
        <w:tc>
          <w:tcPr>
            <w:tcW w:w="1956" w:type="dxa"/>
          </w:tcPr>
          <w:p w:rsidR="005265CB" w:rsidRPr="005265CB" w:rsidRDefault="005265CB" w:rsidP="0060126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265CB">
              <w:rPr>
                <w:rFonts w:ascii="仿宋_GB2312" w:eastAsia="仿宋_GB2312" w:hint="eastAsia"/>
                <w:sz w:val="32"/>
                <w:szCs w:val="32"/>
              </w:rPr>
              <w:t>联系人及联系方式</w:t>
            </w:r>
          </w:p>
        </w:tc>
      </w:tr>
      <w:tr w:rsidR="005265CB" w:rsidRPr="005265CB" w:rsidTr="005265CB">
        <w:tc>
          <w:tcPr>
            <w:tcW w:w="985" w:type="dxa"/>
            <w:shd w:val="clear" w:color="auto" w:fill="auto"/>
          </w:tcPr>
          <w:p w:rsidR="005265CB" w:rsidRPr="005265CB" w:rsidRDefault="005265CB" w:rsidP="0060126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5" w:type="dxa"/>
            <w:shd w:val="clear" w:color="auto" w:fill="auto"/>
          </w:tcPr>
          <w:p w:rsidR="005265CB" w:rsidRPr="005265CB" w:rsidRDefault="005265CB" w:rsidP="0060126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5265CB" w:rsidRPr="005265CB" w:rsidRDefault="005265CB" w:rsidP="0060126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5265CB" w:rsidRPr="005265CB" w:rsidRDefault="005265CB" w:rsidP="0060126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56" w:type="dxa"/>
          </w:tcPr>
          <w:p w:rsidR="005265CB" w:rsidRPr="005265CB" w:rsidRDefault="005265CB" w:rsidP="0060126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265CB" w:rsidRPr="005265CB" w:rsidTr="005265CB">
        <w:tc>
          <w:tcPr>
            <w:tcW w:w="985" w:type="dxa"/>
            <w:shd w:val="clear" w:color="auto" w:fill="auto"/>
          </w:tcPr>
          <w:p w:rsidR="005265CB" w:rsidRPr="005265CB" w:rsidRDefault="005265CB" w:rsidP="0060126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5" w:type="dxa"/>
            <w:shd w:val="clear" w:color="auto" w:fill="auto"/>
          </w:tcPr>
          <w:p w:rsidR="005265CB" w:rsidRPr="005265CB" w:rsidRDefault="005265CB" w:rsidP="0060126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5265CB" w:rsidRPr="005265CB" w:rsidRDefault="005265CB" w:rsidP="0060126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5265CB" w:rsidRPr="005265CB" w:rsidRDefault="005265CB" w:rsidP="0060126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56" w:type="dxa"/>
          </w:tcPr>
          <w:p w:rsidR="005265CB" w:rsidRPr="005265CB" w:rsidRDefault="005265CB" w:rsidP="0060126F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035CA1" w:rsidRPr="005265CB" w:rsidRDefault="00035CA1">
      <w:pPr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035CA1" w:rsidRPr="00526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A48" w:rsidRDefault="00F22A48" w:rsidP="005265CB">
      <w:r>
        <w:separator/>
      </w:r>
    </w:p>
  </w:endnote>
  <w:endnote w:type="continuationSeparator" w:id="0">
    <w:p w:rsidR="00F22A48" w:rsidRDefault="00F22A48" w:rsidP="0052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A48" w:rsidRDefault="00F22A48" w:rsidP="005265CB">
      <w:r>
        <w:separator/>
      </w:r>
    </w:p>
  </w:footnote>
  <w:footnote w:type="continuationSeparator" w:id="0">
    <w:p w:rsidR="00F22A48" w:rsidRDefault="00F22A48" w:rsidP="00526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DE"/>
    <w:rsid w:val="00035CA1"/>
    <w:rsid w:val="005265CB"/>
    <w:rsid w:val="00B978DE"/>
    <w:rsid w:val="00F2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6FFAA"/>
  <w15:chartTrackingRefBased/>
  <w15:docId w15:val="{62A93C20-CFDC-4BD3-B057-AAE10E8B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5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65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65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65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2</cp:revision>
  <dcterms:created xsi:type="dcterms:W3CDTF">2019-12-30T04:39:00Z</dcterms:created>
  <dcterms:modified xsi:type="dcterms:W3CDTF">2019-12-30T04:41:00Z</dcterms:modified>
</cp:coreProperties>
</file>